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A499E" w14:textId="77777777" w:rsidR="00373C4E" w:rsidRPr="00EF60CC" w:rsidRDefault="00373C4E" w:rsidP="00373C4E">
      <w:pPr>
        <w:shd w:val="clear" w:color="auto" w:fill="FFFFFF"/>
        <w:spacing w:before="300" w:after="150" w:line="240" w:lineRule="auto"/>
        <w:outlineLvl w:val="1"/>
        <w:rPr>
          <w:rFonts w:ascii="Arial" w:eastAsia="Times New Roman" w:hAnsi="Arial" w:cs="Arial"/>
          <w:b/>
          <w:sz w:val="24"/>
          <w:szCs w:val="24"/>
          <w:u w:val="single"/>
          <w:lang w:eastAsia="en-GB"/>
        </w:rPr>
      </w:pPr>
      <w:r w:rsidRPr="00EF60CC">
        <w:rPr>
          <w:rFonts w:ascii="Arial" w:eastAsia="Times New Roman" w:hAnsi="Arial" w:cs="Arial"/>
          <w:b/>
          <w:sz w:val="24"/>
          <w:szCs w:val="24"/>
          <w:u w:val="single"/>
          <w:lang w:eastAsia="en-GB"/>
        </w:rPr>
        <w:t>Introduction</w:t>
      </w:r>
    </w:p>
    <w:p w14:paraId="74BA499F" w14:textId="77777777" w:rsidR="00373C4E" w:rsidRPr="00373C4E" w:rsidRDefault="007C1B06" w:rsidP="00373C4E">
      <w:pPr>
        <w:shd w:val="clear" w:color="auto" w:fill="FFFFFF"/>
        <w:spacing w:after="150" w:line="300" w:lineRule="atLeast"/>
        <w:rPr>
          <w:rFonts w:ascii="Arial" w:eastAsia="Times New Roman" w:hAnsi="Arial" w:cs="Arial"/>
          <w:sz w:val="24"/>
          <w:szCs w:val="24"/>
          <w:lang w:eastAsia="en-GB"/>
        </w:rPr>
      </w:pPr>
      <w:r>
        <w:rPr>
          <w:rFonts w:ascii="Arial" w:eastAsia="Times New Roman" w:hAnsi="Arial" w:cs="Arial"/>
          <w:sz w:val="24"/>
          <w:szCs w:val="24"/>
          <w:lang w:eastAsia="en-GB"/>
        </w:rPr>
        <w:t>Upper Denton</w:t>
      </w:r>
      <w:r w:rsidR="00373C4E">
        <w:rPr>
          <w:rFonts w:ascii="Arial" w:eastAsia="Times New Roman" w:hAnsi="Arial" w:cs="Arial"/>
          <w:sz w:val="24"/>
          <w:szCs w:val="24"/>
          <w:lang w:eastAsia="en-GB"/>
        </w:rPr>
        <w:t xml:space="preserve"> </w:t>
      </w:r>
      <w:r w:rsidR="00373C4E" w:rsidRPr="00373C4E">
        <w:rPr>
          <w:rFonts w:ascii="Arial" w:eastAsia="Times New Roman" w:hAnsi="Arial" w:cs="Arial"/>
          <w:sz w:val="24"/>
          <w:szCs w:val="24"/>
          <w:lang w:eastAsia="en-GB"/>
        </w:rPr>
        <w:t xml:space="preserve">Parish Council (hereafter referred to as ‘Council’) recognises the importance of Risk Management in order to maintain the ability to deliver the activities/ services expected of the </w:t>
      </w:r>
      <w:r w:rsidR="00373C4E">
        <w:rPr>
          <w:rFonts w:ascii="Arial" w:eastAsia="Times New Roman" w:hAnsi="Arial" w:cs="Arial"/>
          <w:sz w:val="24"/>
          <w:szCs w:val="24"/>
          <w:lang w:eastAsia="en-GB"/>
        </w:rPr>
        <w:t>C</w:t>
      </w:r>
      <w:r w:rsidR="00373C4E" w:rsidRPr="00373C4E">
        <w:rPr>
          <w:rFonts w:ascii="Arial" w:eastAsia="Times New Roman" w:hAnsi="Arial" w:cs="Arial"/>
          <w:sz w:val="24"/>
          <w:szCs w:val="24"/>
          <w:lang w:eastAsia="en-GB"/>
        </w:rPr>
        <w:t>ouncil. Risk Management is a factor that enables the Council to satisfy its objective to deliver high quality public services.</w:t>
      </w:r>
    </w:p>
    <w:p w14:paraId="74BA49A0" w14:textId="77777777" w:rsidR="00373C4E" w:rsidRPr="00EF60CC" w:rsidRDefault="00373C4E" w:rsidP="00373C4E">
      <w:pPr>
        <w:shd w:val="clear" w:color="auto" w:fill="FFFFFF"/>
        <w:spacing w:before="300" w:after="150" w:line="240" w:lineRule="auto"/>
        <w:outlineLvl w:val="1"/>
        <w:rPr>
          <w:rFonts w:ascii="Arial" w:eastAsia="Times New Roman" w:hAnsi="Arial" w:cs="Arial"/>
          <w:b/>
          <w:sz w:val="24"/>
          <w:szCs w:val="24"/>
          <w:u w:val="single"/>
          <w:lang w:eastAsia="en-GB"/>
        </w:rPr>
      </w:pPr>
      <w:r w:rsidRPr="00EF60CC">
        <w:rPr>
          <w:rFonts w:ascii="Arial" w:eastAsia="Times New Roman" w:hAnsi="Arial" w:cs="Arial"/>
          <w:b/>
          <w:sz w:val="24"/>
          <w:szCs w:val="24"/>
          <w:u w:val="single"/>
          <w:lang w:eastAsia="en-GB"/>
        </w:rPr>
        <w:t>Purpose and Scope</w:t>
      </w:r>
    </w:p>
    <w:p w14:paraId="74BA49A1" w14:textId="77777777" w:rsidR="00373C4E" w:rsidRPr="00373C4E" w:rsidRDefault="00373C4E" w:rsidP="00373C4E">
      <w:pPr>
        <w:shd w:val="clear" w:color="auto" w:fill="FFFFFF"/>
        <w:spacing w:after="150" w:line="300" w:lineRule="atLeast"/>
        <w:rPr>
          <w:rFonts w:ascii="Arial" w:eastAsia="Times New Roman" w:hAnsi="Arial" w:cs="Arial"/>
          <w:sz w:val="24"/>
          <w:szCs w:val="24"/>
          <w:lang w:eastAsia="en-GB"/>
        </w:rPr>
      </w:pPr>
      <w:r w:rsidRPr="00373C4E">
        <w:rPr>
          <w:rFonts w:ascii="Arial" w:eastAsia="Times New Roman" w:hAnsi="Arial" w:cs="Arial"/>
          <w:sz w:val="24"/>
          <w:szCs w:val="24"/>
          <w:lang w:eastAsia="en-GB"/>
        </w:rPr>
        <w:t>This policy applies to all Councillors, employee, contractors or others who may be carrying out operations for and on behalf of the Council, and those who may be affected by their work.</w:t>
      </w:r>
    </w:p>
    <w:p w14:paraId="74BA49A2" w14:textId="77777777" w:rsidR="00373C4E" w:rsidRPr="00EF60CC" w:rsidRDefault="00373C4E" w:rsidP="00373C4E">
      <w:pPr>
        <w:shd w:val="clear" w:color="auto" w:fill="FFFFFF"/>
        <w:spacing w:before="300" w:after="150" w:line="240" w:lineRule="auto"/>
        <w:outlineLvl w:val="1"/>
        <w:rPr>
          <w:rFonts w:ascii="Arial" w:eastAsia="Times New Roman" w:hAnsi="Arial" w:cs="Arial"/>
          <w:b/>
          <w:sz w:val="24"/>
          <w:szCs w:val="24"/>
          <w:u w:val="single"/>
          <w:lang w:eastAsia="en-GB"/>
        </w:rPr>
      </w:pPr>
      <w:r w:rsidRPr="00EF60CC">
        <w:rPr>
          <w:rFonts w:ascii="Arial" w:eastAsia="Times New Roman" w:hAnsi="Arial" w:cs="Arial"/>
          <w:b/>
          <w:sz w:val="24"/>
          <w:szCs w:val="24"/>
          <w:u w:val="single"/>
          <w:lang w:eastAsia="en-GB"/>
        </w:rPr>
        <w:t>Responsibility for Risk Management</w:t>
      </w:r>
    </w:p>
    <w:p w14:paraId="74BA49A3" w14:textId="77777777" w:rsidR="00373C4E" w:rsidRPr="00373C4E" w:rsidRDefault="00373C4E" w:rsidP="00373C4E">
      <w:pPr>
        <w:shd w:val="clear" w:color="auto" w:fill="FFFFFF"/>
        <w:spacing w:after="150" w:line="300" w:lineRule="atLeast"/>
        <w:rPr>
          <w:rFonts w:ascii="Arial" w:eastAsia="Times New Roman" w:hAnsi="Arial" w:cs="Arial"/>
          <w:sz w:val="24"/>
          <w:szCs w:val="24"/>
          <w:lang w:eastAsia="en-GB"/>
        </w:rPr>
      </w:pPr>
      <w:r w:rsidRPr="00373C4E">
        <w:rPr>
          <w:rFonts w:ascii="Arial" w:eastAsia="Times New Roman" w:hAnsi="Arial" w:cs="Arial"/>
          <w:sz w:val="24"/>
          <w:szCs w:val="24"/>
          <w:lang w:eastAsia="en-GB"/>
        </w:rPr>
        <w:t>Responsibility for effective Risk Management rests with all Members of the Council.</w:t>
      </w:r>
    </w:p>
    <w:p w14:paraId="74BA49A4" w14:textId="77777777" w:rsidR="00373C4E" w:rsidRPr="00373C4E" w:rsidRDefault="00373C4E" w:rsidP="006267B6">
      <w:pPr>
        <w:shd w:val="clear" w:color="auto" w:fill="FFFFFF"/>
        <w:spacing w:after="0" w:line="300" w:lineRule="atLeast"/>
        <w:rPr>
          <w:rFonts w:ascii="Arial" w:eastAsia="Times New Roman" w:hAnsi="Arial" w:cs="Arial"/>
          <w:sz w:val="24"/>
          <w:szCs w:val="24"/>
          <w:lang w:eastAsia="en-GB"/>
        </w:rPr>
      </w:pPr>
      <w:r w:rsidRPr="00373C4E">
        <w:rPr>
          <w:rFonts w:ascii="Arial" w:eastAsia="Times New Roman" w:hAnsi="Arial" w:cs="Arial"/>
          <w:sz w:val="24"/>
          <w:szCs w:val="24"/>
          <w:lang w:eastAsia="en-GB"/>
        </w:rPr>
        <w:t>Members have ultimate responsibility for Risk Management as risks threaten the achievement of policy objectives. In the context of Risk Management Members;</w:t>
      </w:r>
    </w:p>
    <w:p w14:paraId="74BA49A5" w14:textId="77777777" w:rsidR="00373C4E" w:rsidRPr="00373C4E" w:rsidRDefault="00373C4E" w:rsidP="006267B6">
      <w:pPr>
        <w:numPr>
          <w:ilvl w:val="0"/>
          <w:numId w:val="1"/>
        </w:numPr>
        <w:shd w:val="clear" w:color="auto" w:fill="FFFFFF"/>
        <w:spacing w:after="0" w:line="300" w:lineRule="atLeast"/>
        <w:rPr>
          <w:rFonts w:ascii="Arial" w:eastAsia="Times New Roman" w:hAnsi="Arial" w:cs="Arial"/>
          <w:sz w:val="24"/>
          <w:szCs w:val="24"/>
          <w:lang w:eastAsia="en-GB"/>
        </w:rPr>
      </w:pPr>
      <w:r w:rsidRPr="00373C4E">
        <w:rPr>
          <w:rFonts w:ascii="Arial" w:eastAsia="Times New Roman" w:hAnsi="Arial" w:cs="Arial"/>
          <w:sz w:val="24"/>
          <w:szCs w:val="24"/>
          <w:lang w:eastAsia="en-GB"/>
        </w:rPr>
        <w:t>exercise leadership,</w:t>
      </w:r>
    </w:p>
    <w:p w14:paraId="74BA49A6" w14:textId="77777777" w:rsidR="00373C4E" w:rsidRPr="00373C4E" w:rsidRDefault="00373C4E" w:rsidP="006267B6">
      <w:pPr>
        <w:numPr>
          <w:ilvl w:val="0"/>
          <w:numId w:val="1"/>
        </w:numPr>
        <w:shd w:val="clear" w:color="auto" w:fill="FFFFFF"/>
        <w:spacing w:after="0" w:line="300" w:lineRule="atLeast"/>
        <w:rPr>
          <w:rFonts w:ascii="Arial" w:eastAsia="Times New Roman" w:hAnsi="Arial" w:cs="Arial"/>
          <w:sz w:val="24"/>
          <w:szCs w:val="24"/>
          <w:lang w:eastAsia="en-GB"/>
        </w:rPr>
      </w:pPr>
      <w:r w:rsidRPr="00373C4E">
        <w:rPr>
          <w:rFonts w:ascii="Arial" w:eastAsia="Times New Roman" w:hAnsi="Arial" w:cs="Arial"/>
          <w:sz w:val="24"/>
          <w:szCs w:val="24"/>
          <w:lang w:eastAsia="en-GB"/>
        </w:rPr>
        <w:t>consider and adopt current and future risk management policies and strategies, and</w:t>
      </w:r>
    </w:p>
    <w:p w14:paraId="74BA49A7" w14:textId="77777777" w:rsidR="00373C4E" w:rsidRDefault="00373C4E" w:rsidP="006267B6">
      <w:pPr>
        <w:numPr>
          <w:ilvl w:val="0"/>
          <w:numId w:val="1"/>
        </w:numPr>
        <w:shd w:val="clear" w:color="auto" w:fill="FFFFFF"/>
        <w:spacing w:after="0" w:line="300" w:lineRule="atLeast"/>
        <w:rPr>
          <w:rFonts w:ascii="Arial" w:eastAsia="Times New Roman" w:hAnsi="Arial" w:cs="Arial"/>
          <w:sz w:val="24"/>
          <w:szCs w:val="24"/>
          <w:lang w:eastAsia="en-GB"/>
        </w:rPr>
      </w:pPr>
      <w:r w:rsidRPr="00373C4E">
        <w:rPr>
          <w:rFonts w:ascii="Arial" w:eastAsia="Times New Roman" w:hAnsi="Arial" w:cs="Arial"/>
          <w:sz w:val="24"/>
          <w:szCs w:val="24"/>
          <w:lang w:eastAsia="en-GB"/>
        </w:rPr>
        <w:t>support and monitor the risk management process.</w:t>
      </w:r>
    </w:p>
    <w:p w14:paraId="74BA49A8" w14:textId="77777777" w:rsidR="006267B6" w:rsidRPr="00373C4E" w:rsidRDefault="006267B6" w:rsidP="006267B6">
      <w:pPr>
        <w:shd w:val="clear" w:color="auto" w:fill="FFFFFF"/>
        <w:spacing w:after="0" w:line="300" w:lineRule="atLeast"/>
        <w:ind w:left="360"/>
        <w:rPr>
          <w:rFonts w:ascii="Arial" w:eastAsia="Times New Roman" w:hAnsi="Arial" w:cs="Arial"/>
          <w:sz w:val="24"/>
          <w:szCs w:val="24"/>
          <w:lang w:eastAsia="en-GB"/>
        </w:rPr>
      </w:pPr>
    </w:p>
    <w:p w14:paraId="74BA49A9" w14:textId="77777777" w:rsidR="00373C4E" w:rsidRPr="00373C4E" w:rsidRDefault="00373C4E" w:rsidP="00373C4E">
      <w:pPr>
        <w:shd w:val="clear" w:color="auto" w:fill="FFFFFF"/>
        <w:spacing w:after="150" w:line="300" w:lineRule="atLeast"/>
        <w:rPr>
          <w:rFonts w:ascii="Arial" w:eastAsia="Times New Roman" w:hAnsi="Arial" w:cs="Arial"/>
          <w:sz w:val="24"/>
          <w:szCs w:val="24"/>
          <w:lang w:eastAsia="en-GB"/>
        </w:rPr>
      </w:pPr>
      <w:r w:rsidRPr="00373C4E">
        <w:rPr>
          <w:rFonts w:ascii="Arial" w:eastAsia="Times New Roman" w:hAnsi="Arial" w:cs="Arial"/>
          <w:sz w:val="24"/>
          <w:szCs w:val="24"/>
          <w:lang w:eastAsia="en-GB"/>
        </w:rPr>
        <w:t>The Chairman has overall responsibility for securing adherence to the Council’s policy on Risk Management.</w:t>
      </w:r>
    </w:p>
    <w:p w14:paraId="74BA49AA" w14:textId="77777777" w:rsidR="00373C4E" w:rsidRPr="00EF60CC" w:rsidRDefault="00373C4E" w:rsidP="00373C4E">
      <w:pPr>
        <w:shd w:val="clear" w:color="auto" w:fill="FFFFFF"/>
        <w:spacing w:before="300" w:after="150" w:line="240" w:lineRule="auto"/>
        <w:outlineLvl w:val="1"/>
        <w:rPr>
          <w:rFonts w:ascii="Arial" w:eastAsia="Times New Roman" w:hAnsi="Arial" w:cs="Arial"/>
          <w:b/>
          <w:sz w:val="24"/>
          <w:szCs w:val="24"/>
          <w:u w:val="single"/>
          <w:lang w:eastAsia="en-GB"/>
        </w:rPr>
      </w:pPr>
      <w:r w:rsidRPr="00EF60CC">
        <w:rPr>
          <w:rFonts w:ascii="Arial" w:eastAsia="Times New Roman" w:hAnsi="Arial" w:cs="Arial"/>
          <w:b/>
          <w:sz w:val="24"/>
          <w:szCs w:val="24"/>
          <w:u w:val="single"/>
          <w:lang w:eastAsia="en-GB"/>
        </w:rPr>
        <w:t>Risk Management Policy Statement</w:t>
      </w:r>
    </w:p>
    <w:p w14:paraId="74BA49AB" w14:textId="77777777" w:rsidR="00373C4E" w:rsidRPr="00373C4E" w:rsidRDefault="00373C4E" w:rsidP="00373C4E">
      <w:pPr>
        <w:shd w:val="clear" w:color="auto" w:fill="FFFFFF"/>
        <w:spacing w:after="150" w:line="300" w:lineRule="atLeast"/>
        <w:rPr>
          <w:rFonts w:ascii="Arial" w:eastAsia="Times New Roman" w:hAnsi="Arial" w:cs="Arial"/>
          <w:sz w:val="24"/>
          <w:szCs w:val="24"/>
          <w:lang w:eastAsia="en-GB"/>
        </w:rPr>
      </w:pPr>
      <w:r w:rsidRPr="00373C4E">
        <w:rPr>
          <w:rFonts w:ascii="Arial" w:eastAsia="Times New Roman" w:hAnsi="Arial" w:cs="Arial"/>
          <w:sz w:val="24"/>
          <w:szCs w:val="24"/>
          <w:lang w:eastAsia="en-GB"/>
        </w:rPr>
        <w:t>The Risk management Policy of the Council is to be fully committed to effective Risk Management, adopting best practices in the identification, evaluation and control of risks, in order to</w:t>
      </w:r>
      <w:r>
        <w:rPr>
          <w:rFonts w:ascii="Arial" w:eastAsia="Times New Roman" w:hAnsi="Arial" w:cs="Arial"/>
          <w:sz w:val="24"/>
          <w:szCs w:val="24"/>
          <w:lang w:eastAsia="en-GB"/>
        </w:rPr>
        <w:t>:</w:t>
      </w:r>
    </w:p>
    <w:p w14:paraId="74BA49AC" w14:textId="77777777" w:rsidR="00373C4E" w:rsidRPr="00373C4E" w:rsidRDefault="00373C4E" w:rsidP="00373C4E">
      <w:pPr>
        <w:numPr>
          <w:ilvl w:val="0"/>
          <w:numId w:val="2"/>
        </w:numPr>
        <w:shd w:val="clear" w:color="auto" w:fill="FFFFFF"/>
        <w:spacing w:before="100" w:beforeAutospacing="1" w:after="100" w:afterAutospacing="1" w:line="300" w:lineRule="atLeast"/>
        <w:rPr>
          <w:rFonts w:ascii="Arial" w:eastAsia="Times New Roman" w:hAnsi="Arial" w:cs="Arial"/>
          <w:sz w:val="24"/>
          <w:szCs w:val="24"/>
          <w:lang w:eastAsia="en-GB"/>
        </w:rPr>
      </w:pPr>
      <w:r w:rsidRPr="00373C4E">
        <w:rPr>
          <w:rFonts w:ascii="Arial" w:eastAsia="Times New Roman" w:hAnsi="Arial" w:cs="Arial"/>
          <w:sz w:val="24"/>
          <w:szCs w:val="24"/>
          <w:lang w:eastAsia="en-GB"/>
        </w:rPr>
        <w:t>integrate risk management into the culture of the Council</w:t>
      </w:r>
      <w:r>
        <w:rPr>
          <w:rFonts w:ascii="Arial" w:eastAsia="Times New Roman" w:hAnsi="Arial" w:cs="Arial"/>
          <w:sz w:val="24"/>
          <w:szCs w:val="24"/>
          <w:lang w:eastAsia="en-GB"/>
        </w:rPr>
        <w:t>;</w:t>
      </w:r>
    </w:p>
    <w:p w14:paraId="74BA49AD" w14:textId="77777777" w:rsidR="00373C4E" w:rsidRPr="00373C4E" w:rsidRDefault="00373C4E" w:rsidP="00373C4E">
      <w:pPr>
        <w:numPr>
          <w:ilvl w:val="0"/>
          <w:numId w:val="2"/>
        </w:numPr>
        <w:shd w:val="clear" w:color="auto" w:fill="FFFFFF"/>
        <w:spacing w:before="100" w:beforeAutospacing="1" w:after="100" w:afterAutospacing="1" w:line="300" w:lineRule="atLeast"/>
        <w:rPr>
          <w:rFonts w:ascii="Arial" w:eastAsia="Times New Roman" w:hAnsi="Arial" w:cs="Arial"/>
          <w:sz w:val="24"/>
          <w:szCs w:val="24"/>
          <w:lang w:eastAsia="en-GB"/>
        </w:rPr>
      </w:pPr>
      <w:r w:rsidRPr="00373C4E">
        <w:rPr>
          <w:rFonts w:ascii="Arial" w:eastAsia="Times New Roman" w:hAnsi="Arial" w:cs="Arial"/>
          <w:sz w:val="24"/>
          <w:szCs w:val="24"/>
          <w:lang w:eastAsia="en-GB"/>
        </w:rPr>
        <w:t>eliminate or reduce risks to an acceptable level</w:t>
      </w:r>
      <w:r>
        <w:rPr>
          <w:rFonts w:ascii="Arial" w:eastAsia="Times New Roman" w:hAnsi="Arial" w:cs="Arial"/>
          <w:sz w:val="24"/>
          <w:szCs w:val="24"/>
          <w:lang w:eastAsia="en-GB"/>
        </w:rPr>
        <w:t>;</w:t>
      </w:r>
    </w:p>
    <w:p w14:paraId="74BA49AE" w14:textId="77777777" w:rsidR="00373C4E" w:rsidRPr="00373C4E" w:rsidRDefault="00373C4E" w:rsidP="00373C4E">
      <w:pPr>
        <w:numPr>
          <w:ilvl w:val="0"/>
          <w:numId w:val="2"/>
        </w:numPr>
        <w:shd w:val="clear" w:color="auto" w:fill="FFFFFF"/>
        <w:spacing w:before="100" w:beforeAutospacing="1" w:after="100" w:afterAutospacing="1" w:line="300" w:lineRule="atLeast"/>
        <w:rPr>
          <w:rFonts w:ascii="Arial" w:eastAsia="Times New Roman" w:hAnsi="Arial" w:cs="Arial"/>
          <w:sz w:val="24"/>
          <w:szCs w:val="24"/>
          <w:lang w:eastAsia="en-GB"/>
        </w:rPr>
      </w:pPr>
      <w:r w:rsidRPr="00373C4E">
        <w:rPr>
          <w:rFonts w:ascii="Arial" w:eastAsia="Times New Roman" w:hAnsi="Arial" w:cs="Arial"/>
          <w:sz w:val="24"/>
          <w:szCs w:val="24"/>
          <w:lang w:eastAsia="en-GB"/>
        </w:rPr>
        <w:t>anticipate and respond to changing social, environmental and legislative requirements</w:t>
      </w:r>
      <w:r>
        <w:rPr>
          <w:rFonts w:ascii="Arial" w:eastAsia="Times New Roman" w:hAnsi="Arial" w:cs="Arial"/>
          <w:sz w:val="24"/>
          <w:szCs w:val="24"/>
          <w:lang w:eastAsia="en-GB"/>
        </w:rPr>
        <w:t>;</w:t>
      </w:r>
    </w:p>
    <w:p w14:paraId="74BA49AF" w14:textId="77777777" w:rsidR="00373C4E" w:rsidRPr="00373C4E" w:rsidRDefault="00373C4E" w:rsidP="00373C4E">
      <w:pPr>
        <w:numPr>
          <w:ilvl w:val="0"/>
          <w:numId w:val="2"/>
        </w:numPr>
        <w:shd w:val="clear" w:color="auto" w:fill="FFFFFF"/>
        <w:spacing w:before="100" w:beforeAutospacing="1" w:after="100" w:afterAutospacing="1" w:line="300" w:lineRule="atLeast"/>
        <w:rPr>
          <w:rFonts w:ascii="Arial" w:eastAsia="Times New Roman" w:hAnsi="Arial" w:cs="Arial"/>
          <w:sz w:val="24"/>
          <w:szCs w:val="24"/>
          <w:lang w:eastAsia="en-GB"/>
        </w:rPr>
      </w:pPr>
      <w:r w:rsidRPr="00373C4E">
        <w:rPr>
          <w:rFonts w:ascii="Arial" w:eastAsia="Times New Roman" w:hAnsi="Arial" w:cs="Arial"/>
          <w:sz w:val="24"/>
          <w:szCs w:val="24"/>
          <w:lang w:eastAsia="en-GB"/>
        </w:rPr>
        <w:t>prevent injury and damage and reduce the cost of risk</w:t>
      </w:r>
      <w:r>
        <w:rPr>
          <w:rFonts w:ascii="Arial" w:eastAsia="Times New Roman" w:hAnsi="Arial" w:cs="Arial"/>
          <w:sz w:val="24"/>
          <w:szCs w:val="24"/>
          <w:lang w:eastAsia="en-GB"/>
        </w:rPr>
        <w:t>;</w:t>
      </w:r>
      <w:r w:rsidRPr="00373C4E">
        <w:rPr>
          <w:rFonts w:ascii="Arial" w:eastAsia="Times New Roman" w:hAnsi="Arial" w:cs="Arial"/>
          <w:sz w:val="24"/>
          <w:szCs w:val="24"/>
          <w:lang w:eastAsia="en-GB"/>
        </w:rPr>
        <w:t xml:space="preserve"> </w:t>
      </w:r>
    </w:p>
    <w:p w14:paraId="74BA49B0" w14:textId="77777777" w:rsidR="00373C4E" w:rsidRPr="00373C4E" w:rsidRDefault="00373C4E" w:rsidP="00373C4E">
      <w:pPr>
        <w:numPr>
          <w:ilvl w:val="0"/>
          <w:numId w:val="2"/>
        </w:numPr>
        <w:shd w:val="clear" w:color="auto" w:fill="FFFFFF"/>
        <w:spacing w:before="100" w:beforeAutospacing="1" w:after="100" w:afterAutospacing="1" w:line="300" w:lineRule="atLeast"/>
        <w:rPr>
          <w:rFonts w:ascii="Arial" w:eastAsia="Times New Roman" w:hAnsi="Arial" w:cs="Arial"/>
          <w:sz w:val="24"/>
          <w:szCs w:val="24"/>
          <w:lang w:eastAsia="en-GB"/>
        </w:rPr>
      </w:pPr>
      <w:r w:rsidRPr="00373C4E">
        <w:rPr>
          <w:rFonts w:ascii="Arial" w:eastAsia="Times New Roman" w:hAnsi="Arial" w:cs="Arial"/>
          <w:sz w:val="24"/>
          <w:szCs w:val="24"/>
          <w:lang w:eastAsia="en-GB"/>
        </w:rPr>
        <w:t>raise awareness of the need for Risk Management.</w:t>
      </w:r>
    </w:p>
    <w:p w14:paraId="74BA49B1" w14:textId="77777777" w:rsidR="00373C4E" w:rsidRPr="00EF60CC" w:rsidRDefault="00373C4E" w:rsidP="00373C4E">
      <w:pPr>
        <w:shd w:val="clear" w:color="auto" w:fill="FFFFFF"/>
        <w:spacing w:before="300" w:after="150" w:line="240" w:lineRule="auto"/>
        <w:outlineLvl w:val="1"/>
        <w:rPr>
          <w:rFonts w:ascii="Arial" w:eastAsia="Times New Roman" w:hAnsi="Arial" w:cs="Arial"/>
          <w:b/>
          <w:sz w:val="24"/>
          <w:szCs w:val="24"/>
          <w:u w:val="single"/>
          <w:lang w:eastAsia="en-GB"/>
        </w:rPr>
      </w:pPr>
      <w:r w:rsidRPr="00EF60CC">
        <w:rPr>
          <w:rFonts w:ascii="Arial" w:eastAsia="Times New Roman" w:hAnsi="Arial" w:cs="Arial"/>
          <w:b/>
          <w:sz w:val="24"/>
          <w:szCs w:val="24"/>
          <w:u w:val="single"/>
          <w:lang w:eastAsia="en-GB"/>
        </w:rPr>
        <w:t>Approach to Risk Management</w:t>
      </w:r>
    </w:p>
    <w:p w14:paraId="74BA49B2" w14:textId="77777777" w:rsidR="00373C4E" w:rsidRPr="00373C4E" w:rsidRDefault="00373C4E" w:rsidP="00373C4E">
      <w:pPr>
        <w:shd w:val="clear" w:color="auto" w:fill="FFFFFF"/>
        <w:spacing w:after="150" w:line="300" w:lineRule="atLeast"/>
        <w:rPr>
          <w:rFonts w:ascii="Arial" w:eastAsia="Times New Roman" w:hAnsi="Arial" w:cs="Arial"/>
          <w:sz w:val="24"/>
          <w:szCs w:val="24"/>
          <w:lang w:eastAsia="en-GB"/>
        </w:rPr>
      </w:pPr>
      <w:r w:rsidRPr="00373C4E">
        <w:rPr>
          <w:rFonts w:ascii="Arial" w:eastAsia="Times New Roman" w:hAnsi="Arial" w:cs="Arial"/>
          <w:sz w:val="24"/>
          <w:szCs w:val="24"/>
          <w:lang w:eastAsia="en-GB"/>
        </w:rPr>
        <w:t>The Councils approach to Risk Management requires that all risks should be systematically identified and managed in the most cost effective manner within overall resources available.</w:t>
      </w:r>
    </w:p>
    <w:p w14:paraId="74BA49B3" w14:textId="77777777" w:rsidR="00373C4E" w:rsidRDefault="00373C4E" w:rsidP="00373C4E">
      <w:pPr>
        <w:shd w:val="clear" w:color="auto" w:fill="FFFFFF"/>
        <w:spacing w:after="150" w:line="300" w:lineRule="atLeast"/>
        <w:rPr>
          <w:rFonts w:ascii="Arial" w:eastAsia="Times New Roman" w:hAnsi="Arial" w:cs="Arial"/>
          <w:sz w:val="24"/>
          <w:szCs w:val="24"/>
          <w:lang w:eastAsia="en-GB"/>
        </w:rPr>
      </w:pPr>
      <w:r w:rsidRPr="00373C4E">
        <w:rPr>
          <w:rFonts w:ascii="Arial" w:eastAsia="Times New Roman" w:hAnsi="Arial" w:cs="Arial"/>
          <w:sz w:val="24"/>
          <w:szCs w:val="24"/>
          <w:lang w:eastAsia="en-GB"/>
        </w:rPr>
        <w:t xml:space="preserve">Each risk identified by the Council is recorded in the Council Risk Register. The impact is accessed and appropriate control measures are put in place. A Review Frequency is implemented and the management of the Risk is assigned to a person within the Council. </w:t>
      </w:r>
    </w:p>
    <w:p w14:paraId="74BA49B4" w14:textId="77777777" w:rsidR="00373C4E" w:rsidRDefault="00373C4E" w:rsidP="00373C4E">
      <w:pPr>
        <w:shd w:val="clear" w:color="auto" w:fill="FFFFFF"/>
        <w:spacing w:after="150" w:line="300" w:lineRule="atLeast"/>
        <w:rPr>
          <w:rFonts w:ascii="Arial" w:eastAsia="Times New Roman" w:hAnsi="Arial" w:cs="Arial"/>
          <w:sz w:val="24"/>
          <w:szCs w:val="24"/>
          <w:lang w:eastAsia="en-GB"/>
        </w:rPr>
      </w:pPr>
      <w:r w:rsidRPr="00373C4E">
        <w:rPr>
          <w:rFonts w:ascii="Arial" w:eastAsia="Times New Roman" w:hAnsi="Arial" w:cs="Arial"/>
          <w:sz w:val="24"/>
          <w:szCs w:val="24"/>
          <w:lang w:eastAsia="en-GB"/>
        </w:rPr>
        <w:t>The overall responsibility to ensure that this procedure is adhered to rest</w:t>
      </w:r>
      <w:r>
        <w:rPr>
          <w:rFonts w:ascii="Arial" w:eastAsia="Times New Roman" w:hAnsi="Arial" w:cs="Arial"/>
          <w:sz w:val="24"/>
          <w:szCs w:val="24"/>
          <w:lang w:eastAsia="en-GB"/>
        </w:rPr>
        <w:t>s</w:t>
      </w:r>
      <w:r w:rsidRPr="00373C4E">
        <w:rPr>
          <w:rFonts w:ascii="Arial" w:eastAsia="Times New Roman" w:hAnsi="Arial" w:cs="Arial"/>
          <w:sz w:val="24"/>
          <w:szCs w:val="24"/>
          <w:lang w:eastAsia="en-GB"/>
        </w:rPr>
        <w:t xml:space="preserve"> with the</w:t>
      </w:r>
      <w:r>
        <w:rPr>
          <w:rFonts w:ascii="Arial" w:eastAsia="Times New Roman" w:hAnsi="Arial" w:cs="Arial"/>
          <w:sz w:val="24"/>
          <w:szCs w:val="24"/>
          <w:lang w:eastAsia="en-GB"/>
        </w:rPr>
        <w:t xml:space="preserve"> Clerk to the Council</w:t>
      </w:r>
      <w:r w:rsidRPr="00373C4E">
        <w:rPr>
          <w:rFonts w:ascii="Arial" w:eastAsia="Times New Roman" w:hAnsi="Arial" w:cs="Arial"/>
          <w:sz w:val="24"/>
          <w:szCs w:val="24"/>
          <w:lang w:eastAsia="en-GB"/>
        </w:rPr>
        <w:t>.</w:t>
      </w:r>
    </w:p>
    <w:p w14:paraId="74BA49B5" w14:textId="77777777" w:rsidR="0016628F" w:rsidRPr="00373C4E" w:rsidRDefault="0016628F">
      <w:pPr>
        <w:rPr>
          <w:rFonts w:ascii="Arial" w:hAnsi="Arial" w:cs="Arial"/>
          <w:sz w:val="24"/>
          <w:szCs w:val="24"/>
        </w:rPr>
      </w:pPr>
    </w:p>
    <w:sectPr w:rsidR="0016628F" w:rsidRPr="00373C4E" w:rsidSect="00294497">
      <w:headerReference w:type="even" r:id="rId7"/>
      <w:headerReference w:type="default" r:id="rId8"/>
      <w:footerReference w:type="even" r:id="rId9"/>
      <w:footerReference w:type="default" r:id="rId10"/>
      <w:headerReference w:type="first" r:id="rId11"/>
      <w:footerReference w:type="first" r:id="rId12"/>
      <w:pgSz w:w="11906" w:h="16838"/>
      <w:pgMar w:top="900" w:right="849" w:bottom="568" w:left="709"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A49B8" w14:textId="77777777" w:rsidR="00492F0A" w:rsidRDefault="00492F0A" w:rsidP="006267B6">
      <w:pPr>
        <w:spacing w:after="0" w:line="240" w:lineRule="auto"/>
      </w:pPr>
      <w:r>
        <w:separator/>
      </w:r>
    </w:p>
  </w:endnote>
  <w:endnote w:type="continuationSeparator" w:id="0">
    <w:p w14:paraId="74BA49B9" w14:textId="77777777" w:rsidR="00492F0A" w:rsidRDefault="00492F0A" w:rsidP="0062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A49BF" w14:textId="77777777" w:rsidR="007C1B06" w:rsidRDefault="007C1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753819"/>
      <w:docPartObj>
        <w:docPartGallery w:val="Page Numbers (Bottom of Page)"/>
        <w:docPartUnique/>
      </w:docPartObj>
    </w:sdtPr>
    <w:sdtEndPr>
      <w:rPr>
        <w:noProof/>
      </w:rPr>
    </w:sdtEndPr>
    <w:sdtContent>
      <w:p w14:paraId="74BA49C0" w14:textId="77777777" w:rsidR="006267B6" w:rsidRDefault="006267B6">
        <w:pPr>
          <w:pStyle w:val="Footer"/>
          <w:jc w:val="right"/>
        </w:pPr>
        <w:r>
          <w:fldChar w:fldCharType="begin"/>
        </w:r>
        <w:r>
          <w:instrText xml:space="preserve"> PAGE   \* MERGEFORMAT </w:instrText>
        </w:r>
        <w:r>
          <w:fldChar w:fldCharType="separate"/>
        </w:r>
        <w:r w:rsidR="007C1B06">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A49C2" w14:textId="77777777" w:rsidR="007C1B06" w:rsidRDefault="007C1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A49B6" w14:textId="77777777" w:rsidR="00492F0A" w:rsidRDefault="00492F0A" w:rsidP="006267B6">
      <w:pPr>
        <w:spacing w:after="0" w:line="240" w:lineRule="auto"/>
      </w:pPr>
      <w:r>
        <w:separator/>
      </w:r>
    </w:p>
  </w:footnote>
  <w:footnote w:type="continuationSeparator" w:id="0">
    <w:p w14:paraId="74BA49B7" w14:textId="77777777" w:rsidR="00492F0A" w:rsidRDefault="00492F0A" w:rsidP="00626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A49BA" w14:textId="77777777" w:rsidR="007C1B06" w:rsidRDefault="007C1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A49BB" w14:textId="77777777" w:rsidR="002C151D" w:rsidRPr="002C5AA9" w:rsidRDefault="007C1B06" w:rsidP="002C151D">
    <w:pPr>
      <w:jc w:val="center"/>
      <w:rPr>
        <w:rFonts w:ascii="Arial" w:hAnsi="Arial" w:cs="Arial"/>
        <w:b/>
        <w:sz w:val="40"/>
        <w:szCs w:val="40"/>
        <w:u w:val="single"/>
      </w:rPr>
    </w:pPr>
    <w:r>
      <w:rPr>
        <w:b/>
        <w:noProof/>
        <w:sz w:val="40"/>
        <w:szCs w:val="40"/>
        <w:u w:val="single"/>
        <w:lang w:eastAsia="en-GB"/>
      </w:rPr>
      <w:t>Upper Denton</w:t>
    </w:r>
    <w:r w:rsidR="002C5AA9" w:rsidRPr="002C5AA9">
      <w:rPr>
        <w:b/>
        <w:noProof/>
        <w:sz w:val="40"/>
        <w:szCs w:val="40"/>
        <w:u w:val="single"/>
        <w:lang w:eastAsia="en-GB"/>
      </w:rPr>
      <w:t xml:space="preserve"> Parish Council</w:t>
    </w:r>
  </w:p>
  <w:p w14:paraId="74BA49BC" w14:textId="77777777" w:rsidR="002C151D" w:rsidRDefault="002C151D" w:rsidP="002C151D">
    <w:pPr>
      <w:jc w:val="center"/>
      <w:rPr>
        <w:rFonts w:ascii="Arial" w:hAnsi="Arial" w:cs="Arial"/>
        <w:b/>
        <w:sz w:val="24"/>
        <w:szCs w:val="24"/>
        <w:u w:val="single"/>
      </w:rPr>
    </w:pPr>
    <w:r>
      <w:rPr>
        <w:rFonts w:ascii="Arial" w:hAnsi="Arial" w:cs="Arial"/>
        <w:b/>
        <w:sz w:val="24"/>
        <w:szCs w:val="24"/>
        <w:u w:val="single"/>
      </w:rPr>
      <w:t>RISK MANAGEMENT POLICY</w:t>
    </w:r>
  </w:p>
  <w:p w14:paraId="74BA49BD" w14:textId="12838AF2" w:rsidR="002C151D" w:rsidRPr="00E004D6" w:rsidRDefault="00E004D6" w:rsidP="00E004D6">
    <w:pPr>
      <w:jc w:val="center"/>
      <w:rPr>
        <w:rFonts w:ascii="Arial" w:hAnsi="Arial" w:cs="Arial"/>
      </w:rPr>
    </w:pPr>
    <w:r>
      <w:rPr>
        <w:rFonts w:ascii="Arial" w:hAnsi="Arial" w:cs="Arial"/>
      </w:rPr>
      <w:t>Revised &amp; adopted by Full Council on 7</w:t>
    </w:r>
    <w:r>
      <w:rPr>
        <w:rFonts w:ascii="Arial" w:hAnsi="Arial" w:cs="Arial"/>
        <w:vertAlign w:val="superscript"/>
      </w:rPr>
      <w:t>th</w:t>
    </w:r>
    <w:r>
      <w:rPr>
        <w:rFonts w:ascii="Arial" w:hAnsi="Arial" w:cs="Arial"/>
      </w:rPr>
      <w:t xml:space="preserve"> November 2019   New Revision date November </w:t>
    </w:r>
    <w:r>
      <w:rPr>
        <w:rFonts w:ascii="Arial" w:hAnsi="Arial" w:cs="Arial"/>
      </w:rPr>
      <w:t>2020</w:t>
    </w:r>
    <w:bookmarkStart w:id="0" w:name="_GoBack"/>
    <w:bookmarkEnd w:id="0"/>
  </w:p>
  <w:p w14:paraId="74BA49BE" w14:textId="77777777" w:rsidR="006267B6" w:rsidRPr="006267B6" w:rsidRDefault="00294497" w:rsidP="006267B6">
    <w:pPr>
      <w:pStyle w:val="Header"/>
    </w:pPr>
    <w:r>
      <w:rPr>
        <w:noProof/>
        <w:lang w:eastAsia="en-GB"/>
      </w:rPr>
      <mc:AlternateContent>
        <mc:Choice Requires="wps">
          <w:drawing>
            <wp:anchor distT="0" distB="0" distL="114300" distR="114300" simplePos="0" relativeHeight="251665408" behindDoc="0" locked="0" layoutInCell="1" allowOverlap="1" wp14:anchorId="74BA49C3" wp14:editId="74BA49C4">
              <wp:simplePos x="0" y="0"/>
              <wp:positionH relativeFrom="margin">
                <wp:posOffset>141605</wp:posOffset>
              </wp:positionH>
              <wp:positionV relativeFrom="paragraph">
                <wp:posOffset>26035</wp:posOffset>
              </wp:positionV>
              <wp:extent cx="6477000" cy="27940"/>
              <wp:effectExtent l="57150" t="38100" r="57150" b="863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7000" cy="27940"/>
                      </a:xfrm>
                      <a:prstGeom prst="line">
                        <a:avLst/>
                      </a:prstGeom>
                      <a:noFill/>
                      <a:ln w="28575"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CF68BF4"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15pt,2.05pt" to="521.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" strokecolor="windowText" strokeweight="2.25pt">
              <v:shadow on="t" color="black" opacity="22937f" origin=",.5" offset="0,.63889mm"/>
              <o:lock v:ext="edit" shapetype="f"/>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A49C1" w14:textId="77777777" w:rsidR="007C1B06" w:rsidRDefault="007C1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6179"/>
    <w:multiLevelType w:val="multilevel"/>
    <w:tmpl w:val="32D6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093D22"/>
    <w:multiLevelType w:val="multilevel"/>
    <w:tmpl w:val="1102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C4E"/>
    <w:rsid w:val="0016628F"/>
    <w:rsid w:val="00294497"/>
    <w:rsid w:val="002C151D"/>
    <w:rsid w:val="002C5AA9"/>
    <w:rsid w:val="00373C4E"/>
    <w:rsid w:val="00492F0A"/>
    <w:rsid w:val="005A332B"/>
    <w:rsid w:val="006267B6"/>
    <w:rsid w:val="006848B4"/>
    <w:rsid w:val="007857BD"/>
    <w:rsid w:val="007C1B06"/>
    <w:rsid w:val="007E498F"/>
    <w:rsid w:val="008D48A5"/>
    <w:rsid w:val="0090192E"/>
    <w:rsid w:val="00996059"/>
    <w:rsid w:val="00A77B31"/>
    <w:rsid w:val="00AD7897"/>
    <w:rsid w:val="00BB0A28"/>
    <w:rsid w:val="00D029E4"/>
    <w:rsid w:val="00E004D6"/>
    <w:rsid w:val="00EA4374"/>
    <w:rsid w:val="00EF6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A499E"/>
  <w15:docId w15:val="{6AF5FDCC-23DB-44AE-8566-91193FB8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3C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73C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C4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73C4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73C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26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7B6"/>
  </w:style>
  <w:style w:type="paragraph" w:styleId="Footer">
    <w:name w:val="footer"/>
    <w:basedOn w:val="Normal"/>
    <w:link w:val="FooterChar"/>
    <w:uiPriority w:val="99"/>
    <w:unhideWhenUsed/>
    <w:rsid w:val="00626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7B6"/>
  </w:style>
  <w:style w:type="character" w:styleId="Hyperlink">
    <w:name w:val="Hyperlink"/>
    <w:basedOn w:val="DefaultParagraphFont"/>
    <w:uiPriority w:val="99"/>
    <w:unhideWhenUsed/>
    <w:rsid w:val="006267B6"/>
    <w:rPr>
      <w:color w:val="0563C1" w:themeColor="hyperlink"/>
      <w:u w:val="single"/>
    </w:rPr>
  </w:style>
  <w:style w:type="paragraph" w:styleId="BalloonText">
    <w:name w:val="Balloon Text"/>
    <w:basedOn w:val="Normal"/>
    <w:link w:val="BalloonTextChar"/>
    <w:uiPriority w:val="99"/>
    <w:semiHidden/>
    <w:unhideWhenUsed/>
    <w:rsid w:val="002C1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75040">
      <w:bodyDiv w:val="1"/>
      <w:marLeft w:val="0"/>
      <w:marRight w:val="0"/>
      <w:marTop w:val="0"/>
      <w:marBottom w:val="0"/>
      <w:divBdr>
        <w:top w:val="none" w:sz="0" w:space="0" w:color="auto"/>
        <w:left w:val="none" w:sz="0" w:space="0" w:color="auto"/>
        <w:bottom w:val="none" w:sz="0" w:space="0" w:color="auto"/>
        <w:right w:val="none" w:sz="0" w:space="0" w:color="auto"/>
      </w:divBdr>
    </w:div>
    <w:div w:id="21300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Hutchinson</dc:creator>
  <cp:lastModifiedBy>Sue Hatt</cp:lastModifiedBy>
  <cp:revision>6</cp:revision>
  <cp:lastPrinted>2019-03-04T10:04:00Z</cp:lastPrinted>
  <dcterms:created xsi:type="dcterms:W3CDTF">2019-03-04T09:10:00Z</dcterms:created>
  <dcterms:modified xsi:type="dcterms:W3CDTF">2020-03-11T12:06:00Z</dcterms:modified>
</cp:coreProperties>
</file>